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E" w:rsidRPr="00ED33E7" w:rsidRDefault="00E063B1" w:rsidP="00A43D57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:rsidR="00B5284E" w:rsidRPr="00F257BC" w:rsidRDefault="00F257BC" w:rsidP="00A43D57">
      <w:pPr>
        <w:rPr>
          <w:rFonts w:ascii="Times New Roman" w:eastAsia="Times New Roman" w:hAnsi="Times New Roman"/>
          <w:lang w:eastAsia="sv-SE"/>
        </w:rPr>
      </w:pPr>
      <w:r w:rsidRPr="006C51B4">
        <w:rPr>
          <w:rFonts w:ascii="Arial" w:eastAsia="Times New Roman" w:hAnsi="Arial" w:cs="Arial"/>
          <w:color w:val="000000"/>
          <w:lang w:eastAsia="sv-SE"/>
        </w:rPr>
        <w:t>Använd texten i de blå rutorna till er webbplats. Fyll i det som saknas enligt instruktionen på vår webbplats. Ruta 1 ska alltid synas tydligt för konsumenten, 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6C51B4">
        <w:rPr>
          <w:rFonts w:ascii="Arial" w:eastAsia="Times New Roman" w:hAnsi="Arial" w:cs="Arial"/>
          <w:color w:val="000000"/>
          <w:lang w:eastAsia="sv-SE"/>
        </w:rPr>
        <w:t>ruta 2 ska man länka till från ruta 1. Se exempel.</w:t>
      </w:r>
    </w:p>
    <w:p w:rsidR="00B5284E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C407E3" w:rsidRPr="002C02FB" w:rsidRDefault="00C407E3" w:rsidP="00C407E3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1</w:t>
      </w:r>
    </w:p>
    <w:p w:rsidR="00F20714" w:rsidRDefault="00954218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4A3A581" wp14:editId="451146E4">
            <wp:extent cx="5776686" cy="3412525"/>
            <wp:effectExtent l="0" t="0" r="190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t="2340" b="14166"/>
                    <a:stretch/>
                  </pic:blipFill>
                  <pic:spPr bwMode="auto">
                    <a:xfrm>
                      <a:off x="0" y="0"/>
                      <a:ext cx="5823016" cy="343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7E3" w:rsidRPr="00C407E3" w:rsidRDefault="00C407E3" w:rsidP="00C407E3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2</w:t>
      </w:r>
    </w:p>
    <w:p w:rsidR="00ED33E7" w:rsidRDefault="005A59A0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eastAsia="Georgia" w:hAnsi="Arial" w:cs="Arial"/>
          <w:b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6654CA5B" wp14:editId="5DE3EDA8">
            <wp:extent cx="5724000" cy="3309620"/>
            <wp:effectExtent l="0" t="0" r="381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ssexempel_Reseblanketter_2.jpg"/>
                    <pic:cNvPicPr/>
                  </pic:nvPicPr>
                  <pic:blipFill rotWithShape="1">
                    <a:blip r:embed="rId9"/>
                    <a:srcRect l="-103" t="2580" r="1130" b="16531"/>
                    <a:stretch/>
                  </pic:blipFill>
                  <pic:spPr bwMode="auto">
                    <a:xfrm>
                      <a:off x="0" y="0"/>
                      <a:ext cx="5775593" cy="33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BCD" w:rsidRDefault="00335BCD" w:rsidP="00F20714">
      <w:pPr>
        <w:ind w:left="-142" w:right="141"/>
        <w:rPr>
          <w:rStyle w:val="Rubrik2Char"/>
        </w:rPr>
      </w:pPr>
    </w:p>
    <w:p w:rsidR="00D158BA" w:rsidRPr="00F20714" w:rsidRDefault="002273B8" w:rsidP="00335BCD">
      <w:pPr>
        <w:ind w:right="141"/>
        <w:rPr>
          <w:rFonts w:ascii="Arial" w:hAnsi="Arial" w:cs="Arial"/>
          <w:color w:val="000000" w:themeColor="text1"/>
        </w:rPr>
      </w:pPr>
      <w:r>
        <w:rPr>
          <w:rStyle w:val="Rubrik2Char"/>
        </w:rPr>
        <w:t xml:space="preserve">Text till </w:t>
      </w:r>
      <w:r w:rsidR="00335BCD">
        <w:rPr>
          <w:rStyle w:val="Rubrik2Char"/>
        </w:rPr>
        <w:t>ruta 1</w:t>
      </w:r>
    </w:p>
    <w:p w:rsidR="00ED33E7" w:rsidRDefault="00ED33E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421207" w:rsidRPr="0084426A" w:rsidTr="0033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Om du, efter att ha valt ut och betalat för en resetjänst, bokar ytterligare resetjänster för din resa eller semester via vårt företag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 w:rsidR="00BC4D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>omfattas du INTE av de rättigheter som är tillämpliga på paketresor enligt direktiv (EU) 2015/2302.</w:t>
            </w:r>
          </w:p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Därför kommer vårt företag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 inte att ansvara för att de enskilda resetjänsterna fullgörs korrekt. Vid problem kontakta den relevanta tjänsteleverantören.</w:t>
            </w:r>
          </w:p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under samma besök på vårt företag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bokningswebbplats kommer resetjänsterna emellertid att utgöra en del av ett sammanlänkat researrangemang. I ett sådant fall har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i enlighet med EU-rätten, ett skydd för återbetalning av dina betalningar till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 för tjänster som inte fullgörs som en följd av 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ED4A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D4A43">
              <w:rPr>
                <w:rFonts w:ascii="Arial" w:hAnsi="Arial" w:cs="Arial"/>
                <w:color w:val="000000" w:themeColor="text1"/>
              </w:rPr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D4A43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ED4A4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D4A43">
              <w:rPr>
                <w:rFonts w:ascii="Arial" w:hAnsi="Arial" w:cs="Arial"/>
                <w:b w:val="0"/>
                <w:color w:val="000000" w:themeColor="text1"/>
              </w:rPr>
              <w:t xml:space="preserve"> obestånd. Observera att detta inte innebär någon återbetalning om den berörda tjänsteleverantören hamnar på obestånd.</w:t>
            </w:r>
          </w:p>
          <w:p w:rsidR="00ED4A43" w:rsidRPr="00ED4A43" w:rsidRDefault="00ED4A43" w:rsidP="00ED4A43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421207" w:rsidRPr="00ED4A43" w:rsidRDefault="00ED4A43" w:rsidP="00ED4A43">
            <w:pPr>
              <w:rPr>
                <w:color w:val="000000" w:themeColor="text1"/>
              </w:rPr>
            </w:pPr>
            <w:r w:rsidRPr="00ED4A43">
              <w:rPr>
                <w:rFonts w:ascii="Arial" w:hAnsi="Arial" w:cs="Arial"/>
                <w:color w:val="000000" w:themeColor="text1"/>
              </w:rPr>
              <w:t>Mer information om skydd vid obestånd</w:t>
            </w:r>
          </w:p>
        </w:tc>
      </w:tr>
    </w:tbl>
    <w:p w:rsidR="00531991" w:rsidRDefault="00531991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E61341" w:rsidRDefault="002273B8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  <w:r>
        <w:rPr>
          <w:rStyle w:val="Rubrik2Char"/>
        </w:rPr>
        <w:t xml:space="preserve">Text till </w:t>
      </w:r>
      <w:r w:rsidR="00335BCD">
        <w:rPr>
          <w:rStyle w:val="Rubrik2Char"/>
        </w:rPr>
        <w:t>ruta 2</w:t>
      </w:r>
    </w:p>
    <w:p w:rsidR="00152CE4" w:rsidRPr="00152CE4" w:rsidRDefault="00152CE4" w:rsidP="00152CE4">
      <w:pPr>
        <w:ind w:left="-142" w:right="141"/>
        <w:rPr>
          <w:rFonts w:ascii="Arial" w:hAnsi="Arial" w:cs="Arial"/>
          <w:color w:val="000000" w:themeColor="text1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84426A" w:rsidTr="00E6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53199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53199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31991">
              <w:rPr>
                <w:rFonts w:ascii="Arial" w:hAnsi="Arial" w:cs="Arial"/>
                <w:color w:val="000000" w:themeColor="text1"/>
              </w:rPr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31991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531991">
              <w:rPr>
                <w:rFonts w:ascii="Arial" w:hAnsi="Arial" w:cs="Arial"/>
                <w:b w:val="0"/>
                <w:color w:val="000000" w:themeColor="text1"/>
              </w:rPr>
              <w:t xml:space="preserve">har tecknat skydd vid obestånd hos 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[den enhet som ansvarar för skyddet vid obestånd, t.ex. en garantifond eller ett försäkringsbolag]&quot;"/>
                  </w:textInput>
                </w:ffData>
              </w:fldChar>
            </w:r>
            <w:r w:rsidRPr="0053199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31991">
              <w:rPr>
                <w:rFonts w:ascii="Arial" w:hAnsi="Arial" w:cs="Arial"/>
                <w:color w:val="000000" w:themeColor="text1"/>
              </w:rPr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31991">
              <w:rPr>
                <w:rFonts w:ascii="Arial" w:hAnsi="Arial" w:cs="Arial"/>
                <w:noProof/>
                <w:color w:val="000000" w:themeColor="text1"/>
              </w:rPr>
              <w:t>"YZ [den enhet som ansvarar för skyddet vid obestånd, t.ex. en garantifond eller ett försäkringsbolag]"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531991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531991">
              <w:rPr>
                <w:rFonts w:ascii="Arial" w:hAnsi="Arial" w:cs="Arial"/>
                <w:b w:val="0"/>
                <w:color w:val="000000" w:themeColor="text1"/>
              </w:rPr>
              <w:t xml:space="preserve">Resenärer får kontakta denna enhet eller, i tillämpliga fall, den behöriga myndigheten Kammarkollegiet, Birger Jarlsgatan 16, 114 34 Stockholm, 08-700 08 00, registratur@kammarkollegiet.se om resetjänsterna inte tillhandahålls till följd av 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53199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31991">
              <w:rPr>
                <w:rFonts w:ascii="Arial" w:hAnsi="Arial" w:cs="Arial"/>
                <w:color w:val="000000" w:themeColor="text1"/>
              </w:rPr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31991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531991">
              <w:rPr>
                <w:rFonts w:ascii="Arial" w:hAnsi="Arial" w:cs="Arial"/>
                <w:b w:val="0"/>
                <w:color w:val="000000" w:themeColor="text1"/>
              </w:rPr>
              <w:t xml:space="preserve"> obestånd. </w:t>
            </w: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531991">
              <w:rPr>
                <w:rFonts w:ascii="Arial" w:hAnsi="Arial" w:cs="Arial"/>
                <w:b w:val="0"/>
                <w:color w:val="000000" w:themeColor="text1"/>
              </w:rPr>
              <w:t xml:space="preserve">Anmärkning: Detta skydd vid obestånd gäller inte avtal med andra parter som kan fullgöras trots 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53199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31991">
              <w:rPr>
                <w:rFonts w:ascii="Arial" w:hAnsi="Arial" w:cs="Arial"/>
                <w:color w:val="000000" w:themeColor="text1"/>
              </w:rPr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31991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531991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531991">
              <w:rPr>
                <w:rFonts w:ascii="Arial" w:hAnsi="Arial" w:cs="Arial"/>
                <w:b w:val="0"/>
                <w:color w:val="000000" w:themeColor="text1"/>
              </w:rPr>
              <w:t xml:space="preserve"> obestånd.</w:t>
            </w: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531991" w:rsidRPr="00531991" w:rsidRDefault="00531991" w:rsidP="0053199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531991">
              <w:rPr>
                <w:rFonts w:ascii="Arial" w:hAnsi="Arial" w:cs="Arial"/>
                <w:b w:val="0"/>
                <w:color w:val="000000" w:themeColor="text1"/>
              </w:rPr>
              <w:t>Direktiv (EU) 2015/2302 i den form som det har införlivats i nationell rätt</w:t>
            </w:r>
          </w:p>
          <w:p w:rsidR="00531991" w:rsidRPr="00531991" w:rsidRDefault="00531991" w:rsidP="00531991">
            <w:pPr>
              <w:ind w:right="141"/>
              <w:rPr>
                <w:rFonts w:ascii="Arial" w:hAnsi="Arial" w:cs="Arial"/>
                <w:color w:val="000000" w:themeColor="text1"/>
              </w:rPr>
            </w:pPr>
            <w:r w:rsidRPr="00531991">
              <w:rPr>
                <w:rFonts w:ascii="Arial" w:hAnsi="Arial" w:cs="Arial"/>
                <w:color w:val="000000" w:themeColor="text1"/>
              </w:rPr>
              <w:t>https://svenskforfattningssamling.se/doc/20181217.html</w:t>
            </w:r>
          </w:p>
        </w:tc>
      </w:tr>
    </w:tbl>
    <w:p w:rsidR="00A43D57" w:rsidRPr="0084426A" w:rsidRDefault="00A43D57" w:rsidP="00531991">
      <w:pPr>
        <w:ind w:right="141"/>
        <w:rPr>
          <w:color w:val="000000" w:themeColor="text1"/>
        </w:rPr>
      </w:pPr>
    </w:p>
    <w:sectPr w:rsidR="00A43D57" w:rsidRPr="0084426A" w:rsidSect="00CA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99" w:rsidRDefault="008C0299" w:rsidP="000842CB">
      <w:r>
        <w:separator/>
      </w:r>
    </w:p>
    <w:p w:rsidR="008C0299" w:rsidRDefault="008C0299"/>
  </w:endnote>
  <w:endnote w:type="continuationSeparator" w:id="0">
    <w:p w:rsidR="008C0299" w:rsidRDefault="008C0299" w:rsidP="000842CB">
      <w:r>
        <w:continuationSeparator/>
      </w:r>
    </w:p>
    <w:p w:rsidR="008C0299" w:rsidRDefault="008C0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99" w:rsidRDefault="008C0299" w:rsidP="000842CB">
      <w:r>
        <w:separator/>
      </w:r>
    </w:p>
    <w:p w:rsidR="008C0299" w:rsidRDefault="008C0299"/>
  </w:footnote>
  <w:footnote w:type="continuationSeparator" w:id="0">
    <w:p w:rsidR="008C0299" w:rsidRDefault="008C0299" w:rsidP="000842CB">
      <w:r>
        <w:continuationSeparator/>
      </w:r>
    </w:p>
    <w:p w:rsidR="008C0299" w:rsidRDefault="008C0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:rsidR="002756D6" w:rsidRPr="00612793" w:rsidRDefault="002756D6" w:rsidP="00612793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0F5"/>
    <w:rsid w:val="00024684"/>
    <w:rsid w:val="00024F62"/>
    <w:rsid w:val="0002618A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A0097"/>
    <w:rsid w:val="001A04D7"/>
    <w:rsid w:val="001A1EA4"/>
    <w:rsid w:val="001B2A60"/>
    <w:rsid w:val="001B656D"/>
    <w:rsid w:val="001B6FF1"/>
    <w:rsid w:val="001B7313"/>
    <w:rsid w:val="001B75A3"/>
    <w:rsid w:val="001D29DC"/>
    <w:rsid w:val="001D2E77"/>
    <w:rsid w:val="001D665B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3055"/>
    <w:rsid w:val="00234C5B"/>
    <w:rsid w:val="002361BB"/>
    <w:rsid w:val="00237647"/>
    <w:rsid w:val="00237694"/>
    <w:rsid w:val="00246A4E"/>
    <w:rsid w:val="002471E4"/>
    <w:rsid w:val="00254498"/>
    <w:rsid w:val="002571F2"/>
    <w:rsid w:val="00257C4F"/>
    <w:rsid w:val="0026722F"/>
    <w:rsid w:val="002677FF"/>
    <w:rsid w:val="0027224F"/>
    <w:rsid w:val="0027233D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B01C3"/>
    <w:rsid w:val="002B5BC2"/>
    <w:rsid w:val="002B638D"/>
    <w:rsid w:val="002B7C3A"/>
    <w:rsid w:val="002C02FB"/>
    <w:rsid w:val="002C6E5C"/>
    <w:rsid w:val="002C7254"/>
    <w:rsid w:val="002C79A5"/>
    <w:rsid w:val="002D00E1"/>
    <w:rsid w:val="002D35DB"/>
    <w:rsid w:val="002D5F91"/>
    <w:rsid w:val="002D735D"/>
    <w:rsid w:val="002D7D9F"/>
    <w:rsid w:val="002E0B77"/>
    <w:rsid w:val="002E2CB1"/>
    <w:rsid w:val="002F0E9B"/>
    <w:rsid w:val="002F56FB"/>
    <w:rsid w:val="002F7DAD"/>
    <w:rsid w:val="00303652"/>
    <w:rsid w:val="003039C8"/>
    <w:rsid w:val="00303B07"/>
    <w:rsid w:val="0030689A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5BCD"/>
    <w:rsid w:val="00337945"/>
    <w:rsid w:val="003443BA"/>
    <w:rsid w:val="00344F81"/>
    <w:rsid w:val="0034707B"/>
    <w:rsid w:val="0035000A"/>
    <w:rsid w:val="00350547"/>
    <w:rsid w:val="00350EBA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A5FBA"/>
    <w:rsid w:val="003B33DC"/>
    <w:rsid w:val="003B36BB"/>
    <w:rsid w:val="003B54AB"/>
    <w:rsid w:val="003B705D"/>
    <w:rsid w:val="003C0B4D"/>
    <w:rsid w:val="003C21FC"/>
    <w:rsid w:val="003C7A78"/>
    <w:rsid w:val="003D0F7A"/>
    <w:rsid w:val="003D2D0A"/>
    <w:rsid w:val="003D40F4"/>
    <w:rsid w:val="003E2802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AA7"/>
    <w:rsid w:val="004D1131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3B48"/>
    <w:rsid w:val="005049E6"/>
    <w:rsid w:val="0050501B"/>
    <w:rsid w:val="00505A91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31991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A59A0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29C"/>
    <w:rsid w:val="00622AAE"/>
    <w:rsid w:val="006301CD"/>
    <w:rsid w:val="006308B1"/>
    <w:rsid w:val="00632B93"/>
    <w:rsid w:val="00640797"/>
    <w:rsid w:val="00640BB4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A24A2"/>
    <w:rsid w:val="006A2DB7"/>
    <w:rsid w:val="006A7345"/>
    <w:rsid w:val="006C02DC"/>
    <w:rsid w:val="006C4E6F"/>
    <w:rsid w:val="006C6D63"/>
    <w:rsid w:val="006D16D5"/>
    <w:rsid w:val="006D4C07"/>
    <w:rsid w:val="006D5031"/>
    <w:rsid w:val="006E03D3"/>
    <w:rsid w:val="006E1EF8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2CBE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10DC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7577"/>
    <w:rsid w:val="00773C27"/>
    <w:rsid w:val="00774220"/>
    <w:rsid w:val="0077463C"/>
    <w:rsid w:val="00774DB0"/>
    <w:rsid w:val="0077722B"/>
    <w:rsid w:val="007817A1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6BA0"/>
    <w:rsid w:val="007C0145"/>
    <w:rsid w:val="007C2DA7"/>
    <w:rsid w:val="007D194A"/>
    <w:rsid w:val="007D3E6A"/>
    <w:rsid w:val="007D5327"/>
    <w:rsid w:val="007E24C1"/>
    <w:rsid w:val="007E488D"/>
    <w:rsid w:val="007E7996"/>
    <w:rsid w:val="007F5E95"/>
    <w:rsid w:val="008101F2"/>
    <w:rsid w:val="0081105D"/>
    <w:rsid w:val="008212D1"/>
    <w:rsid w:val="00822A9D"/>
    <w:rsid w:val="00831030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746BA"/>
    <w:rsid w:val="00874DA9"/>
    <w:rsid w:val="00876BB3"/>
    <w:rsid w:val="00880C63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02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9049EC"/>
    <w:rsid w:val="00905842"/>
    <w:rsid w:val="009104C9"/>
    <w:rsid w:val="00911C8B"/>
    <w:rsid w:val="0091638C"/>
    <w:rsid w:val="009178B2"/>
    <w:rsid w:val="0092481E"/>
    <w:rsid w:val="00927080"/>
    <w:rsid w:val="0095359F"/>
    <w:rsid w:val="00954218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1514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4D48"/>
    <w:rsid w:val="00A65021"/>
    <w:rsid w:val="00A667CC"/>
    <w:rsid w:val="00A72A50"/>
    <w:rsid w:val="00A7483C"/>
    <w:rsid w:val="00A74938"/>
    <w:rsid w:val="00A7577B"/>
    <w:rsid w:val="00A758FD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055F"/>
    <w:rsid w:val="00B01281"/>
    <w:rsid w:val="00B03DAF"/>
    <w:rsid w:val="00B0435C"/>
    <w:rsid w:val="00B07638"/>
    <w:rsid w:val="00B12E7A"/>
    <w:rsid w:val="00B170E3"/>
    <w:rsid w:val="00B24A53"/>
    <w:rsid w:val="00B31882"/>
    <w:rsid w:val="00B321B3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C4D24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4660"/>
    <w:rsid w:val="00C34F28"/>
    <w:rsid w:val="00C35C6A"/>
    <w:rsid w:val="00C37D86"/>
    <w:rsid w:val="00C407E3"/>
    <w:rsid w:val="00C41C9D"/>
    <w:rsid w:val="00C43332"/>
    <w:rsid w:val="00C44C90"/>
    <w:rsid w:val="00C44EC2"/>
    <w:rsid w:val="00C476F8"/>
    <w:rsid w:val="00C54BA1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ACF"/>
    <w:rsid w:val="00C870AC"/>
    <w:rsid w:val="00C87C80"/>
    <w:rsid w:val="00CA1524"/>
    <w:rsid w:val="00CA4984"/>
    <w:rsid w:val="00CA6723"/>
    <w:rsid w:val="00CB64D6"/>
    <w:rsid w:val="00CB7259"/>
    <w:rsid w:val="00CC28F8"/>
    <w:rsid w:val="00CC52EC"/>
    <w:rsid w:val="00CC5331"/>
    <w:rsid w:val="00CC5D4E"/>
    <w:rsid w:val="00CD064C"/>
    <w:rsid w:val="00CD2C00"/>
    <w:rsid w:val="00CD7AD7"/>
    <w:rsid w:val="00CD7EC7"/>
    <w:rsid w:val="00CE2AA2"/>
    <w:rsid w:val="00CE3796"/>
    <w:rsid w:val="00CE4CF2"/>
    <w:rsid w:val="00CE50CE"/>
    <w:rsid w:val="00D02638"/>
    <w:rsid w:val="00D0415E"/>
    <w:rsid w:val="00D042F0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855"/>
    <w:rsid w:val="00D41A37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33E6"/>
    <w:rsid w:val="00D7590A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E00975"/>
    <w:rsid w:val="00E00F71"/>
    <w:rsid w:val="00E063B1"/>
    <w:rsid w:val="00E120EE"/>
    <w:rsid w:val="00E1280F"/>
    <w:rsid w:val="00E13116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9000D"/>
    <w:rsid w:val="00E90DA5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814"/>
    <w:rsid w:val="00EC6A7E"/>
    <w:rsid w:val="00EC734B"/>
    <w:rsid w:val="00EC7B94"/>
    <w:rsid w:val="00ED0AFC"/>
    <w:rsid w:val="00ED33E7"/>
    <w:rsid w:val="00ED4A43"/>
    <w:rsid w:val="00ED583B"/>
    <w:rsid w:val="00ED6C4E"/>
    <w:rsid w:val="00EE03E3"/>
    <w:rsid w:val="00EE0894"/>
    <w:rsid w:val="00EE2A05"/>
    <w:rsid w:val="00EE2B97"/>
    <w:rsid w:val="00EE3B00"/>
    <w:rsid w:val="00EE46D1"/>
    <w:rsid w:val="00EF0F4A"/>
    <w:rsid w:val="00EF11CC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7BC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62C17"/>
    <w:rsid w:val="00F63AD6"/>
    <w:rsid w:val="00F744C2"/>
    <w:rsid w:val="00F76197"/>
    <w:rsid w:val="00F7657F"/>
    <w:rsid w:val="00F83B85"/>
    <w:rsid w:val="00F909C9"/>
    <w:rsid w:val="00F945D0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E"/>
    <w:rPr>
      <w:rFonts w:ascii="Calibri" w:eastAsia="Calibri" w:hAnsi="Calibr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ind w:left="805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rFonts w:ascii="Times New Roman" w:eastAsia="Times New Roman" w:hAnsi="Times New Roman"/>
      <w:color w:val="000000"/>
      <w:lang w:eastAsia="sv-SE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rFonts w:ascii="Times New Roman" w:eastAsia="Times New Roman" w:hAnsi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  <w:rPr>
      <w:lang w:eastAsia="sv-SE"/>
    </w:r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eastAsia="Times New Roman" w:hAnsi="Arial" w:cs="Arial"/>
      <w:color w:val="222222"/>
      <w:sz w:val="18"/>
      <w:szCs w:val="18"/>
      <w:lang w:eastAsia="sv-SE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22222"/>
      <w:szCs w:val="21"/>
      <w:lang w:eastAsia="sv-SE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222222"/>
      <w:sz w:val="27"/>
      <w:szCs w:val="27"/>
      <w:lang w:eastAsia="sv-SE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rFonts w:ascii="Times New Roman" w:eastAsia="Times New Roman" w:hAnsi="Times New Roman"/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  <w:rPr>
      <w:rFonts w:ascii="Times New Roman" w:eastAsia="Times New Roman" w:hAnsi="Times New Roman"/>
      <w:lang w:eastAsia="sv-SE"/>
    </w:r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vdelningen_for_Campusservice/Tryckeriet/Tryckeriet/Externa%20Kunder/Konsumentverket/Rapporter/Rapportmall_2018_uppda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C0F4-176D-4347-A2A5-E5DE85AD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Rapportmall_2018_uppdaterad.dot</Template>
  <TotalTime>28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2032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2018-03-13T08:01:00Z</cp:lastPrinted>
  <dcterms:created xsi:type="dcterms:W3CDTF">2018-10-18T14:12:00Z</dcterms:created>
  <dcterms:modified xsi:type="dcterms:W3CDTF">2018-11-13T14:02:00Z</dcterms:modified>
  <cp:category/>
</cp:coreProperties>
</file>